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FFC72" w14:textId="77777777" w:rsidR="00CC09FE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5878C2F4" w14:textId="77777777" w:rsidR="00FF17C8" w:rsidRPr="00427791" w:rsidRDefault="00FF17C8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04F4495B" w14:textId="77777777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2AAED46B" w14:textId="77777777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1017D4BB" w14:textId="77777777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7D48C4D3" w14:textId="77777777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BB3CA03" w14:textId="77777777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B59BC90" w14:textId="77777777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6CA3DAAB" w14:textId="0D2207B4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427791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URBROJ: 01-26/01-1-</w:t>
      </w:r>
      <w:r w:rsidR="00447547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22</w:t>
      </w:r>
    </w:p>
    <w:p w14:paraId="6508C3C9" w14:textId="0993EA19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  <w:r w:rsidRPr="00427791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 xml:space="preserve">Zagreb, </w:t>
      </w:r>
      <w:r w:rsidR="00447547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12</w:t>
      </w:r>
      <w:r w:rsidRPr="00427791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.</w:t>
      </w:r>
      <w:r w:rsidR="00447547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06.</w:t>
      </w:r>
      <w:r w:rsidRPr="00427791"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  <w:t>2026.</w:t>
      </w:r>
    </w:p>
    <w:p w14:paraId="1C4BE4FE" w14:textId="77777777" w:rsidR="00CC09FE" w:rsidRPr="00427791" w:rsidRDefault="00CC09FE" w:rsidP="00CC09FE">
      <w:pPr>
        <w:widowControl w:val="0"/>
        <w:suppressAutoHyphens/>
        <w:spacing w:after="0" w:line="240" w:lineRule="auto"/>
        <w:jc w:val="left"/>
        <w:rPr>
          <w:rFonts w:ascii="Times New Roman" w:eastAsia="Andale Sans UI" w:hAnsi="Times New Roman" w:cs="Times New Roman"/>
          <w:b/>
          <w:sz w:val="24"/>
          <w:szCs w:val="24"/>
          <w:lang w:val="hr-HR" w:eastAsia="x-none" w:bidi="en-US"/>
        </w:rPr>
      </w:pPr>
    </w:p>
    <w:p w14:paraId="269C9820" w14:textId="77777777" w:rsidR="00CC09FE" w:rsidRPr="00427791" w:rsidRDefault="00CC09FE" w:rsidP="00CC09F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  A  P  I  S  N  I  K</w:t>
      </w:r>
    </w:p>
    <w:p w14:paraId="6084D1C6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2708413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187C35E" w14:textId="2D9DCC61" w:rsidR="00CC09FE" w:rsidRPr="00427791" w:rsidRDefault="00CC09FE" w:rsidP="00CC09FE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Calibri" w:hAnsi="Times New Roman" w:cs="Times New Roman"/>
          <w:sz w:val="24"/>
          <w:szCs w:val="24"/>
          <w:lang w:val="hr-HR" w:eastAsia="hr-HR"/>
        </w:rPr>
        <w:t>s 3. sjednice Upravnog vijeća Doma za djecu i odrasle – žrtve obiteljskog nasilja „Duga – Zagreb“, održane 13. ožujka 2026. u 9:00, u Zagrebu, na adresi sjedišta ustanove, Ozaljska 93.</w:t>
      </w:r>
    </w:p>
    <w:p w14:paraId="205EA74C" w14:textId="77777777" w:rsidR="00CC09FE" w:rsidRPr="00427791" w:rsidRDefault="00CC09FE" w:rsidP="00CC09FE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Calibri" w:hAnsi="Times New Roman" w:cs="Times New Roman"/>
          <w:sz w:val="24"/>
          <w:szCs w:val="24"/>
          <w:lang w:val="hr-HR" w:eastAsia="hr-HR"/>
        </w:rPr>
        <w:t xml:space="preserve"> </w:t>
      </w:r>
    </w:p>
    <w:p w14:paraId="6A44C049" w14:textId="77777777" w:rsidR="00CC09FE" w:rsidRPr="00427791" w:rsidRDefault="00CC09FE" w:rsidP="00CC09FE">
      <w:pPr>
        <w:spacing w:after="0" w:line="240" w:lineRule="auto"/>
        <w:ind w:firstLine="851"/>
        <w:rPr>
          <w:rFonts w:ascii="Times New Roman" w:eastAsia="Calibri" w:hAnsi="Times New Roman" w:cs="Times New Roman"/>
          <w:sz w:val="24"/>
          <w:szCs w:val="24"/>
          <w:lang w:val="hr-HR" w:eastAsia="hr-HR"/>
        </w:rPr>
      </w:pPr>
    </w:p>
    <w:p w14:paraId="6A919AC4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PRISUTNI ČLANOVI :</w:t>
      </w:r>
    </w:p>
    <w:p w14:paraId="6EEB40C5" w14:textId="77777777" w:rsidR="00CC09FE" w:rsidRPr="00427791" w:rsidRDefault="00CC09FE" w:rsidP="00CC09F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Ana Horvat Vuković</w:t>
      </w:r>
    </w:p>
    <w:p w14:paraId="5220B12A" w14:textId="77777777" w:rsidR="00CC09FE" w:rsidRPr="00427791" w:rsidRDefault="00CC09FE" w:rsidP="00CC09F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Maja Gergorić</w:t>
      </w:r>
    </w:p>
    <w:p w14:paraId="4B396BCD" w14:textId="77777777" w:rsidR="00CC09FE" w:rsidRPr="00427791" w:rsidRDefault="00CC09FE" w:rsidP="00CC09F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Sanja Devčić</w:t>
      </w:r>
    </w:p>
    <w:p w14:paraId="060E3848" w14:textId="58F5AE60" w:rsidR="00CC09FE" w:rsidRPr="00427791" w:rsidRDefault="00CC09FE" w:rsidP="00CC09F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Jelena Smirčić</w:t>
      </w:r>
    </w:p>
    <w:p w14:paraId="74E9859D" w14:textId="77777777" w:rsidR="00CC09FE" w:rsidRPr="00427791" w:rsidRDefault="00CC09FE" w:rsidP="00CC09FE">
      <w:pPr>
        <w:pStyle w:val="ListParagraph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DB7D8B0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ODSUTNI ČLANOVI: </w:t>
      </w:r>
    </w:p>
    <w:p w14:paraId="5100AD21" w14:textId="77777777" w:rsidR="00CC09FE" w:rsidRPr="00427791" w:rsidRDefault="00CC09FE" w:rsidP="00CC09F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Rada Borić</w:t>
      </w:r>
    </w:p>
    <w:p w14:paraId="440B67E6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049DBFEB" w14:textId="77777777" w:rsidR="00CC09FE" w:rsidRPr="00427791" w:rsidRDefault="00CC09FE" w:rsidP="00CC09FE">
      <w:pPr>
        <w:pStyle w:val="ListParagraph"/>
        <w:spacing w:after="0" w:line="240" w:lineRule="auto"/>
        <w:ind w:left="1065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</w:p>
    <w:p w14:paraId="32D85A49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OSTALI  NAZOČNI:</w:t>
      </w:r>
    </w:p>
    <w:p w14:paraId="310C7A09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Dalibor Stanić, računovođa</w:t>
      </w:r>
    </w:p>
    <w:p w14:paraId="46B28B1A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Željka Barić, ravnateljica</w:t>
      </w:r>
    </w:p>
    <w:p w14:paraId="4A8F4A7F" w14:textId="7C85E873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-  Doria Jukić, socijalna radnica u ulozi zapisničarke</w:t>
      </w:r>
    </w:p>
    <w:p w14:paraId="7629D31C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</w:t>
      </w:r>
    </w:p>
    <w:p w14:paraId="3D94C55E" w14:textId="77777777" w:rsidR="00CC09FE" w:rsidRPr="00427791" w:rsidRDefault="00CC09FE" w:rsidP="00CC09FE">
      <w:pPr>
        <w:tabs>
          <w:tab w:val="left" w:pos="2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F648C15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Dnevni red:</w:t>
      </w:r>
    </w:p>
    <w:p w14:paraId="1CE147D1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250AEDE" w14:textId="77777777" w:rsidR="002E1C5A" w:rsidRPr="00427791" w:rsidRDefault="002E1C5A" w:rsidP="002E1C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/>
          <w:sz w:val="24"/>
          <w:szCs w:val="24"/>
          <w:lang w:val="hr-HR" w:eastAsia="hr-HR"/>
        </w:rPr>
        <w:t>Usvajanje zapisnika s 1. sjednice Upravnog vijeća održane 16.01.2026.;</w:t>
      </w:r>
    </w:p>
    <w:p w14:paraId="4C5166C5" w14:textId="77777777" w:rsidR="002E1C5A" w:rsidRPr="00427791" w:rsidRDefault="002E1C5A" w:rsidP="002E1C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/>
          <w:sz w:val="24"/>
          <w:szCs w:val="24"/>
          <w:lang w:val="hr-HR" w:eastAsia="hr-HR"/>
        </w:rPr>
        <w:t>Usvajanje zapisnika s 2. sjednice Upravnog vijeća održane 09.03.2026. putem ZOOM-a;</w:t>
      </w:r>
    </w:p>
    <w:p w14:paraId="69E07186" w14:textId="77777777" w:rsidR="002E1C5A" w:rsidRPr="00427791" w:rsidRDefault="002E1C5A" w:rsidP="002E1C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/>
          <w:sz w:val="24"/>
          <w:szCs w:val="24"/>
          <w:lang w:val="hr-HR" w:eastAsia="hr-HR"/>
        </w:rPr>
        <w:t>Donošenje Odluke o usvajanju Financijskog izvještaja i Izvještaja o izvršenju Financijskog plana za 2025. godinu;</w:t>
      </w:r>
    </w:p>
    <w:p w14:paraId="62701957" w14:textId="77777777" w:rsidR="002E1C5A" w:rsidRPr="00427791" w:rsidRDefault="002E1C5A" w:rsidP="002E1C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/>
          <w:sz w:val="24"/>
          <w:szCs w:val="24"/>
          <w:lang w:val="hr-HR" w:eastAsia="hr-HR"/>
        </w:rPr>
        <w:t>Donošenje Odluke o I. izmjeni i dopuni Plana nabave za 2026. godinu;</w:t>
      </w:r>
    </w:p>
    <w:p w14:paraId="0188FB85" w14:textId="77777777" w:rsidR="002E1C5A" w:rsidRPr="00427791" w:rsidRDefault="002E1C5A" w:rsidP="002E1C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/>
          <w:sz w:val="24"/>
          <w:szCs w:val="24"/>
          <w:lang w:val="hr-HR" w:eastAsia="hr-HR"/>
        </w:rPr>
        <w:t>Donošenje Odluke o usvajanju Godišnjeg izviješća o radu Doma „Duga-Zagreb” u 2025. godini;</w:t>
      </w:r>
    </w:p>
    <w:p w14:paraId="7F25D9C8" w14:textId="77777777" w:rsidR="002E1C5A" w:rsidRPr="00427791" w:rsidRDefault="002E1C5A" w:rsidP="002E1C5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/>
          <w:sz w:val="24"/>
          <w:szCs w:val="24"/>
          <w:lang w:val="hr-HR" w:eastAsia="hr-HR"/>
        </w:rPr>
        <w:t>Razno.</w:t>
      </w:r>
    </w:p>
    <w:p w14:paraId="6D947C48" w14:textId="693E4C0B" w:rsidR="00CC09FE" w:rsidRPr="00427791" w:rsidRDefault="00CC09FE" w:rsidP="002E1C5A">
      <w:pPr>
        <w:pStyle w:val="ListParagraph"/>
        <w:spacing w:after="0" w:line="240" w:lineRule="auto"/>
        <w:ind w:left="1495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57814CB" w14:textId="77777777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98CCDC8" w14:textId="77777777" w:rsidR="00CC09FE" w:rsidRPr="00427791" w:rsidRDefault="00CC09FE" w:rsidP="00CC09FE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427791">
        <w:rPr>
          <w:rFonts w:ascii="Times New Roman" w:eastAsia="Calibri" w:hAnsi="Times New Roman" w:cs="Times New Roman"/>
          <w:sz w:val="24"/>
          <w:szCs w:val="24"/>
          <w:lang w:val="hr-HR"/>
        </w:rPr>
        <w:t>Sjednicu vodi predsjednica Upravnog vijeća Ana Horvat Vuković. Predsjednica pozdravlja sve prisutne i otvara 1. sjednicu Upravnog vijeća, te započinje s prvom točkom dnevnog reda.</w:t>
      </w:r>
    </w:p>
    <w:p w14:paraId="79BF359D" w14:textId="77777777" w:rsidR="00CC09FE" w:rsidRPr="00427791" w:rsidRDefault="00CC09FE" w:rsidP="00CC09FE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3778BE93" w14:textId="657C5D31" w:rsidR="00CC09FE" w:rsidRPr="00427791" w:rsidRDefault="00CC09FE" w:rsidP="00CC09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I</w:t>
      </w:r>
      <w:r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/</w:t>
      </w:r>
      <w:r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ab/>
        <w:t xml:space="preserve">Usvajanje zapisnika s </w:t>
      </w:r>
      <w:r w:rsidR="002E1C5A"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1</w:t>
      </w:r>
      <w:r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. sjednice Upravnog vijeća održane </w:t>
      </w:r>
      <w:r w:rsidR="002E1C5A"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16.01.2026.</w:t>
      </w:r>
    </w:p>
    <w:p w14:paraId="2E33CEAB" w14:textId="77777777" w:rsidR="00CC09FE" w:rsidRPr="00427791" w:rsidRDefault="00CC09FE" w:rsidP="00CC09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148C319E" w14:textId="57B261D6" w:rsidR="00CC09FE" w:rsidRPr="00427791" w:rsidRDefault="00CC09FE" w:rsidP="00CC09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Predsjednica podsjeća da je zapisnik poslan s pozivom. Stavlja na glasovanje zapisnik s </w:t>
      </w:r>
      <w:r w:rsidR="002E1C5A"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sjednice Upravnog vijeća.</w:t>
      </w:r>
    </w:p>
    <w:p w14:paraId="6158366A" w14:textId="77777777" w:rsidR="00CC09FE" w:rsidRPr="00427791" w:rsidRDefault="00CC09FE" w:rsidP="00CC09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02C6D4F" w14:textId="77777777" w:rsidR="00CC09FE" w:rsidRPr="00427791" w:rsidRDefault="00CC09FE" w:rsidP="00CC09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36A194A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6858D817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366CAA4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0978B8B8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ODLUKA</w:t>
      </w:r>
    </w:p>
    <w:p w14:paraId="775314BA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94F1204" w14:textId="1941902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Usvaja se zapisnik s </w:t>
      </w:r>
      <w:r w:rsidR="002E1C5A"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sjednice Upravnoga vijeća u 202</w:t>
      </w:r>
      <w:r w:rsidR="002E1C5A"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godini održane </w:t>
      </w:r>
      <w:r w:rsidR="002E1C5A"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16.01.2026.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.g.</w:t>
      </w:r>
    </w:p>
    <w:p w14:paraId="7972F366" w14:textId="77777777" w:rsidR="00CC09FE" w:rsidRPr="00427791" w:rsidRDefault="00CC09FE" w:rsidP="002E1C5A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EC0CE04" w14:textId="77777777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CFEB56F" w14:textId="2BDBEBD3" w:rsidR="002E1C5A" w:rsidRPr="00427791" w:rsidRDefault="002E1C5A" w:rsidP="002E1C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II</w:t>
      </w:r>
      <w:r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/</w:t>
      </w:r>
      <w:r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ab/>
        <w:t>Usvajanje zapisnika s 2. sjednice Upravnog vijeća održane 09.03.2026. putem Zoom aplikacije</w:t>
      </w:r>
      <w:r w:rsidR="00FF17C8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128332AD" w14:textId="77777777" w:rsidR="002E1C5A" w:rsidRPr="00427791" w:rsidRDefault="002E1C5A" w:rsidP="002E1C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4E3BD809" w14:textId="50F4533F" w:rsidR="002E1C5A" w:rsidRPr="00427791" w:rsidRDefault="002E1C5A" w:rsidP="002E1C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Predsjednica podsjeća da je zapisnik poslan s pozivom. Stavlja na glasovanje zapisnik s 2. sjednice Upravnog vijeća.</w:t>
      </w:r>
    </w:p>
    <w:p w14:paraId="68DBAC28" w14:textId="77777777" w:rsidR="002E1C5A" w:rsidRPr="00427791" w:rsidRDefault="002E1C5A" w:rsidP="002E1C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E686108" w14:textId="77777777" w:rsidR="002E1C5A" w:rsidRPr="00427791" w:rsidRDefault="002E1C5A" w:rsidP="002E1C5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55F5C55" w14:textId="77777777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0665D5FD" w14:textId="77777777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BCF0BBA" w14:textId="77777777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2101969E" w14:textId="77777777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ODLUKA</w:t>
      </w:r>
    </w:p>
    <w:p w14:paraId="54FC0024" w14:textId="77777777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29E4FA0" w14:textId="145C68CE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Usvaja se zapisnik s 2. sjednice Upravnoga vijeća u 2026. godini održane 09.03.2026.g.</w:t>
      </w:r>
    </w:p>
    <w:p w14:paraId="6E619233" w14:textId="77777777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D8D3388" w14:textId="77777777" w:rsidR="002E1C5A" w:rsidRPr="00427791" w:rsidRDefault="002E1C5A" w:rsidP="002E1C5A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BC43258" w14:textId="77777777" w:rsidR="00CC09FE" w:rsidRPr="00427791" w:rsidRDefault="00CC09FE" w:rsidP="00CC09F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20CC2B0B" w14:textId="4EBE5E5B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II</w:t>
      </w:r>
      <w:r w:rsidR="002E1C5A"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/    </w:t>
      </w:r>
      <w:r w:rsidRPr="00427791">
        <w:rPr>
          <w:rFonts w:ascii="Times New Roman" w:hAnsi="Times New Roman"/>
          <w:sz w:val="24"/>
          <w:szCs w:val="24"/>
          <w:lang w:val="hr-HR"/>
        </w:rPr>
        <w:t>Donošenje Odluke o</w:t>
      </w:r>
      <w:r w:rsidR="002E1C5A" w:rsidRPr="00427791">
        <w:rPr>
          <w:rFonts w:ascii="Times New Roman" w:hAnsi="Times New Roman"/>
          <w:sz w:val="24"/>
          <w:szCs w:val="24"/>
          <w:lang w:val="hr-HR"/>
        </w:rPr>
        <w:t xml:space="preserve"> usvajanju Financijskog izvještaja i Izvještaja o izvršenju Financijskog plana za 2025. godinu;</w:t>
      </w:r>
    </w:p>
    <w:p w14:paraId="539C0D00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6333F46" w14:textId="77777777" w:rsidR="002E1C5A" w:rsidRDefault="002E1C5A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088CADC" w14:textId="128B122F" w:rsidR="00E00A36" w:rsidRDefault="00E00A36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E00A3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Voditelj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računovodstva upoznaje </w:t>
      </w:r>
      <w:r w:rsidR="0012590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prisutne sa završnim izvještajem za 2025. godinu. </w:t>
      </w:r>
      <w:r w:rsidR="001E587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Ukupni prihodi i primici su iznosili: 1.076.089,51 euro, a ukupni rashodi i izdaci: </w:t>
      </w:r>
      <w:r w:rsidR="00A34DD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1.065.879.,96 eura. Iz 2024. godine je prenesen manjak prihoda nad rashodima u iznosu od </w:t>
      </w:r>
      <w:r w:rsidR="00B2767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4.521,88 euro, pa se u 2026. godinu prenosi višak prihoda od 5.687,67 eura.</w:t>
      </w:r>
      <w:r w:rsidR="00F12B1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Višak prihoda uključuje sredstva pomoći iz Ministarstva pravosuđa, uprave i digitalnih transformacij</w:t>
      </w:r>
      <w:r w:rsidR="00E618C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a, donacije uplaćene krajem 2025. godine koja će se trošiti u 2026. te sredstva od prodaje automobila</w:t>
      </w:r>
      <w:r w:rsidR="00045D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3D665941" w14:textId="77777777" w:rsidR="0064001E" w:rsidRDefault="0064001E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AB0DA15" w14:textId="3C07345F" w:rsidR="0064001E" w:rsidRDefault="0064001E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 xml:space="preserve">Kroz izvještaj o izvršenju financijskog plana </w:t>
      </w:r>
      <w:r w:rsidR="00EB1D1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 vidljivi prihodi i primici i rashodi i izdaci po izvorima, a kroz interni izvještaj o izvršenju i po pojedinim uplatiteljima unutar izvora.</w:t>
      </w:r>
      <w:r w:rsidR="0006008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38C28603" w14:textId="0D01BB54" w:rsidR="00060082" w:rsidRDefault="00060082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Osim sredstava osnivača za financiranje redovnog poslovanja i rada savjetovališta, </w:t>
      </w:r>
      <w:r w:rsidR="0074462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2025. godini koji pokrivaju </w:t>
      </w:r>
      <w:r w:rsidR="002B003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veći dio rashoda</w:t>
      </w:r>
      <w:r w:rsidR="00F03ED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(1.019.788,16 eura) u 2025. godini je </w:t>
      </w:r>
      <w:r w:rsidR="00F63C6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ostvaren prihod od prodaje aut</w:t>
      </w:r>
      <w:r w:rsidR="00854BD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omobila (2.700,00 eura)</w:t>
      </w:r>
      <w:r w:rsidR="00CB3A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45D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koji će biti </w:t>
      </w:r>
      <w:r w:rsidR="00CB3A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iskorišten za </w:t>
      </w:r>
      <w:r w:rsidR="00045D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pokrivanje </w:t>
      </w:r>
      <w:r w:rsidR="00CB3A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troškov</w:t>
      </w:r>
      <w:r w:rsidR="00045D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="00CB3A0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tehničkog pregleda i osiguranja novo nabavljenog automobila.</w:t>
      </w:r>
      <w:r w:rsidR="005D373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pojedine pozicije je povućeno više sredstava iz proračuna Grada Zagreba</w:t>
      </w:r>
      <w:r w:rsidR="00E4615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a višak je vraćen početkom veljače u proračun.</w:t>
      </w:r>
      <w:r w:rsidR="00E63B3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Prvenstveno </w:t>
      </w:r>
      <w:r w:rsidR="004907A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 povućeno više s</w:t>
      </w:r>
      <w:r w:rsidR="00E63B3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redstva za financiranje troškova energije</w:t>
      </w:r>
      <w:r w:rsidR="004907A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zbog nabavke loživog ulje krajem 12. mjeseca</w:t>
      </w:r>
      <w:r w:rsidR="000C76B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U 2026. godini se očekuje postavljanje solarnih panela čime bi se smanjili troškovi električne energije, a</w:t>
      </w:r>
      <w:r w:rsidR="00A11B3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li i loživog ulja u dijelu godine kada se koristi </w:t>
      </w:r>
      <w:r w:rsidR="00C00F6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samo </w:t>
      </w:r>
      <w:r w:rsidR="00A11B3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 zagrijavanje sanitarne vode</w:t>
      </w:r>
      <w:r w:rsidR="00C00F6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6D6551E4" w14:textId="77777777" w:rsidR="00CB3A0C" w:rsidRDefault="00CB3A0C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6FB758F" w14:textId="152DFB21" w:rsidR="00CB3A0C" w:rsidRDefault="00CF2334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 državnog proračuna je sufinanciran rad ustanove kroz sredstva za izvršenje psihosocijalnog tretmana</w:t>
      </w:r>
      <w:r w:rsidR="004C3C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(22.795,15 eura), sufinanciranje troškova električne energije (</w:t>
      </w:r>
      <w:r w:rsidR="009C093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4.620,00 eura) te sredstva za sufinanciranje nabavke higijenskih proizvoda (200,00 eura).</w:t>
      </w:r>
    </w:p>
    <w:p w14:paraId="19B39067" w14:textId="77777777" w:rsidR="007D2627" w:rsidRDefault="007D2627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088EF52" w14:textId="7C50CC71" w:rsidR="007D2627" w:rsidRDefault="007D2627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Vlastitih sredstava od održavanja edukacija u 2025. godini nije bilo.</w:t>
      </w:r>
      <w:r w:rsidR="00D1398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5D4E64D8" w14:textId="77777777" w:rsidR="00D13982" w:rsidRDefault="00D13982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00E1AAB" w14:textId="6B012CBF" w:rsidR="00D13982" w:rsidRDefault="00D13982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2025. godini su ostvareni prihod od donacija u iznosu od: </w:t>
      </w:r>
      <w:r w:rsidR="00BE3D7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25.136,20 eura (</w:t>
      </w:r>
      <w:r w:rsidR="006C201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Rotary Club Zagreb  Maksimir, Rot</w:t>
      </w:r>
      <w:r w:rsidR="00D7759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ary</w:t>
      </w:r>
      <w:r w:rsidR="006C201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Club </w:t>
      </w:r>
      <w:r w:rsidR="002E110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Zagreb </w:t>
      </w:r>
      <w:r w:rsidR="006C201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Gradec</w:t>
      </w:r>
      <w:r w:rsidR="002E1102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034B3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Rotaract </w:t>
      </w:r>
      <w:r w:rsidR="001A496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Club Zagreb 1242, Klub studenata filozofskog fakulteta, </w:t>
      </w:r>
      <w:r w:rsidR="0084228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RBA banka Hrvatska, LUSH, Dječji vrtić Tatjane Marinić, Buckhill d. d., Better Bread, PBZ Card d. o. o.</w:t>
      </w:r>
      <w:r w:rsidR="0003199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00738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 V. gimnazija Zagreb.</w:t>
      </w:r>
    </w:p>
    <w:p w14:paraId="205B0978" w14:textId="77777777" w:rsidR="00BB2DEB" w:rsidRDefault="00BB2DEB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A730400" w14:textId="339C45DE" w:rsidR="00BB2DEB" w:rsidRDefault="00BB2DEB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Primili smo i donaciju Francuskog veleposlanstva (850,00 eura)</w:t>
      </w:r>
      <w:r w:rsidR="00D8250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8687C98" w14:textId="77777777" w:rsidR="00ED39C4" w:rsidRDefault="00ED39C4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0FABB74" w14:textId="773094B8" w:rsidR="00ED39C4" w:rsidRPr="00E00A36" w:rsidRDefault="00F747C7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Sredstva su </w:t>
      </w:r>
      <w:r w:rsidR="00BD3F1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potrošena na redovno poslovanje Ustanove, pri čemu su s</w:t>
      </w:r>
      <w:r w:rsidR="00ED39C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redstva </w:t>
      </w:r>
      <w:r w:rsidR="00BB43F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donacija većim dijelom potrošena na opremanje stanova </w:t>
      </w:r>
      <w:r w:rsidR="007B5DD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prema ugovorima s donatorima </w:t>
      </w:r>
      <w:r w:rsidR="00BB43F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čime se rasteretio proračun Grada Zagreba</w:t>
      </w:r>
      <w:r w:rsidR="007B5DD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C16C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Raspored prihoda i rashoda </w:t>
      </w:r>
      <w:r w:rsidR="0096084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koji su pokriveni iz pojedinih izvora </w:t>
      </w:r>
      <w:r w:rsidR="00C16C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je vidljiv iz internog izvještaja o izvršenju</w:t>
      </w:r>
    </w:p>
    <w:p w14:paraId="021662CA" w14:textId="77777777" w:rsidR="00E00A36" w:rsidRDefault="00E00A36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7EF33275" w14:textId="77777777" w:rsidR="002E1C5A" w:rsidRPr="00427791" w:rsidRDefault="002E1C5A" w:rsidP="00D8170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4F25401" w14:textId="77777777" w:rsidR="002E1C5A" w:rsidRPr="00427791" w:rsidRDefault="002E1C5A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F695B96" w14:textId="52E3B70D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67EB7563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F034662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9471521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                                                      ODLUKA</w:t>
      </w:r>
    </w:p>
    <w:p w14:paraId="77025A04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64C076C1" w14:textId="77777777" w:rsidR="002E1C5A" w:rsidRDefault="00CC09FE" w:rsidP="002E1C5A">
      <w:pPr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Usvaja se Odluka o </w:t>
      </w:r>
      <w:r w:rsidRPr="0042779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E1C5A" w:rsidRPr="00427791">
        <w:rPr>
          <w:rFonts w:ascii="Times New Roman" w:hAnsi="Times New Roman"/>
          <w:sz w:val="24"/>
          <w:szCs w:val="24"/>
          <w:lang w:val="hr-HR"/>
        </w:rPr>
        <w:t>usvajanju Financijskog izvještaja i Izvještaja o izvršenju Financijskog plana za 2025. godinu;</w:t>
      </w:r>
    </w:p>
    <w:p w14:paraId="5D5CFC31" w14:textId="77777777" w:rsidR="00C00F6C" w:rsidRPr="00427791" w:rsidRDefault="00C00F6C" w:rsidP="002E1C5A">
      <w:pPr>
        <w:rPr>
          <w:rFonts w:ascii="Times New Roman" w:hAnsi="Times New Roman"/>
          <w:sz w:val="24"/>
          <w:szCs w:val="24"/>
          <w:lang w:val="hr-HR"/>
        </w:rPr>
      </w:pPr>
    </w:p>
    <w:p w14:paraId="162BB40D" w14:textId="0FCFDDA1" w:rsidR="00CC09FE" w:rsidRDefault="00CC09FE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  I</w:t>
      </w:r>
      <w:r w:rsidR="002E1C5A"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V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/   </w:t>
      </w:r>
      <w:r w:rsidRPr="00427791">
        <w:rPr>
          <w:rFonts w:ascii="Times New Roman" w:hAnsi="Times New Roman"/>
          <w:sz w:val="24"/>
          <w:szCs w:val="24"/>
          <w:lang w:val="hr-HR"/>
        </w:rPr>
        <w:t xml:space="preserve">Donošenje </w:t>
      </w:r>
      <w:r w:rsidR="002E1C5A" w:rsidRPr="00427791">
        <w:rPr>
          <w:rFonts w:ascii="Times New Roman" w:hAnsi="Times New Roman"/>
          <w:sz w:val="24"/>
          <w:szCs w:val="24"/>
          <w:lang w:val="hr-HR"/>
        </w:rPr>
        <w:t>Odluke o I. izmjeni i dopuni Plana nabave za 2026. godinu;</w:t>
      </w:r>
    </w:p>
    <w:p w14:paraId="7C653E71" w14:textId="77777777" w:rsidR="003E5B94" w:rsidRDefault="003E5B94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</w:p>
    <w:p w14:paraId="10B18770" w14:textId="028E90FE" w:rsidR="003E5B94" w:rsidRPr="00427791" w:rsidRDefault="003E5B94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Kako bi se mogle pokrenuti nabavke </w:t>
      </w:r>
      <w:r w:rsidR="00B61712">
        <w:rPr>
          <w:rFonts w:ascii="Times New Roman" w:hAnsi="Times New Roman"/>
          <w:sz w:val="24"/>
          <w:szCs w:val="24"/>
          <w:lang w:val="hr-HR"/>
        </w:rPr>
        <w:t>računalne opreme i sistematskih pregleda nakon odobrenja zapošljavanja nove osobe, mijenja se plan nabave</w:t>
      </w:r>
      <w:r w:rsidR="0024381B">
        <w:rPr>
          <w:rFonts w:ascii="Times New Roman" w:hAnsi="Times New Roman"/>
          <w:sz w:val="24"/>
          <w:szCs w:val="24"/>
          <w:lang w:val="hr-HR"/>
        </w:rPr>
        <w:t xml:space="preserve"> kako bi bili uključeni i troškovi vezani uz</w:t>
      </w:r>
      <w:r w:rsidR="007F0090">
        <w:rPr>
          <w:rFonts w:ascii="Times New Roman" w:hAnsi="Times New Roman"/>
          <w:sz w:val="24"/>
          <w:szCs w:val="24"/>
          <w:lang w:val="hr-HR"/>
        </w:rPr>
        <w:t xml:space="preserve"> novo zaposlenu osobu. Također se mijenja plan nabave za nabavku računalnih usluga</w:t>
      </w:r>
      <w:r w:rsidR="0033741B">
        <w:rPr>
          <w:rFonts w:ascii="Times New Roman" w:hAnsi="Times New Roman"/>
          <w:sz w:val="24"/>
          <w:szCs w:val="24"/>
          <w:lang w:val="hr-HR"/>
        </w:rPr>
        <w:t xml:space="preserve"> i čišćenja poslovnih prostorija.</w:t>
      </w:r>
    </w:p>
    <w:p w14:paraId="3A47ECBF" w14:textId="77777777" w:rsidR="00D2514F" w:rsidRPr="00427791" w:rsidRDefault="00D2514F" w:rsidP="00CC09F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hr-HR"/>
        </w:rPr>
      </w:pPr>
    </w:p>
    <w:p w14:paraId="6F63D6DA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64366127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53A0E08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6F38FBDB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</w:t>
      </w: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ODLUKA</w:t>
      </w:r>
    </w:p>
    <w:p w14:paraId="7822EE2D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</w:t>
      </w:r>
    </w:p>
    <w:p w14:paraId="0AFB3D15" w14:textId="77777777" w:rsidR="002E1C5A" w:rsidRPr="00427791" w:rsidRDefault="00CC09FE" w:rsidP="002E1C5A">
      <w:pPr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Usvaja se Odluka o</w:t>
      </w:r>
      <w:r w:rsidRPr="00427791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2E1C5A" w:rsidRPr="00427791">
        <w:rPr>
          <w:rFonts w:ascii="Times New Roman" w:hAnsi="Times New Roman"/>
          <w:sz w:val="24"/>
          <w:szCs w:val="24"/>
          <w:lang w:val="hr-HR"/>
        </w:rPr>
        <w:t>I. izmjeni i dopuni Plana nabave za 2026. godinu;</w:t>
      </w:r>
    </w:p>
    <w:p w14:paraId="6F182AA8" w14:textId="6363162F" w:rsidR="00CC09FE" w:rsidRPr="00427791" w:rsidRDefault="00CC09FE" w:rsidP="00CC09F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8892EF6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6FF9E33" w14:textId="4683E327" w:rsidR="00CC09FE" w:rsidRPr="00427791" w:rsidRDefault="00CC09FE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V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/   </w:t>
      </w:r>
      <w:r w:rsidRPr="00427791">
        <w:rPr>
          <w:rFonts w:ascii="Times New Roman" w:hAnsi="Times New Roman"/>
          <w:sz w:val="24"/>
          <w:szCs w:val="24"/>
          <w:lang w:val="hr-HR"/>
        </w:rPr>
        <w:t xml:space="preserve">Donošenje Odluke </w:t>
      </w:r>
      <w:r w:rsidR="002E1C5A" w:rsidRPr="00427791">
        <w:rPr>
          <w:rFonts w:ascii="Times New Roman" w:hAnsi="Times New Roman"/>
          <w:sz w:val="24"/>
          <w:szCs w:val="24"/>
          <w:lang w:val="hr-HR"/>
        </w:rPr>
        <w:t>o usvajanju Godišnjeg izviješća o radu Doma „Duga-Zagreb” u 2025. godini;</w:t>
      </w:r>
    </w:p>
    <w:p w14:paraId="63618E24" w14:textId="7B122893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</w:p>
    <w:p w14:paraId="5A9BD530" w14:textId="274E6AC8" w:rsidR="009B31A5" w:rsidRPr="00427791" w:rsidRDefault="009B31A5" w:rsidP="00CC09F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427791">
        <w:rPr>
          <w:rFonts w:ascii="Times New Roman" w:hAnsi="Times New Roman"/>
          <w:b/>
          <w:bCs/>
          <w:sz w:val="24"/>
          <w:szCs w:val="24"/>
          <w:lang w:val="hr-HR"/>
        </w:rPr>
        <w:t xml:space="preserve">Dr.sc. Željka Barić, ravnateljica iznosi bitne informacije za proteklu godinu: </w:t>
      </w:r>
    </w:p>
    <w:p w14:paraId="48B089D1" w14:textId="76C0F41A" w:rsidR="002E1C5A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>Zapošljavanje treće osobe na psihosocijalni tretman počinitelja nasilja</w:t>
      </w:r>
    </w:p>
    <w:p w14:paraId="141157B4" w14:textId="48C54DC8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>Organizirano stanovanje – uspostavljena usluga i ugradnja sigurnosnog sustava</w:t>
      </w:r>
    </w:p>
    <w:p w14:paraId="148E3975" w14:textId="66376ED1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>Nova mrežna stranica izrađena</w:t>
      </w:r>
    </w:p>
    <w:p w14:paraId="4CA5DC16" w14:textId="2D9887F1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 xml:space="preserve">Kreativne radionice s terapijskim psom se nastavljaju </w:t>
      </w:r>
    </w:p>
    <w:p w14:paraId="19739B33" w14:textId="07B123F8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 xml:space="preserve">Tete čuvalice kao program se nastavljaju </w:t>
      </w:r>
    </w:p>
    <w:p w14:paraId="6492E2C9" w14:textId="77777777" w:rsidR="00427791" w:rsidRDefault="00427791" w:rsidP="00CC09F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hr-HR"/>
        </w:rPr>
      </w:pPr>
    </w:p>
    <w:p w14:paraId="22DF1954" w14:textId="0552EE84" w:rsidR="009B31A5" w:rsidRPr="00427791" w:rsidRDefault="009B31A5" w:rsidP="00CC09F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427791">
        <w:rPr>
          <w:rFonts w:ascii="Times New Roman" w:hAnsi="Times New Roman"/>
          <w:b/>
          <w:bCs/>
          <w:sz w:val="24"/>
          <w:szCs w:val="24"/>
          <w:lang w:val="hr-HR"/>
        </w:rPr>
        <w:t>Sklonište, iz</w:t>
      </w:r>
      <w:r w:rsidR="00D8170E">
        <w:rPr>
          <w:rFonts w:ascii="Times New Roman" w:hAnsi="Times New Roman"/>
          <w:b/>
          <w:bCs/>
          <w:sz w:val="24"/>
          <w:szCs w:val="24"/>
          <w:lang w:val="hr-HR"/>
        </w:rPr>
        <w:t>dva</w:t>
      </w:r>
      <w:r w:rsidRPr="00427791">
        <w:rPr>
          <w:rFonts w:ascii="Times New Roman" w:hAnsi="Times New Roman"/>
          <w:b/>
          <w:bCs/>
          <w:sz w:val="24"/>
          <w:szCs w:val="24"/>
          <w:lang w:val="hr-HR"/>
        </w:rPr>
        <w:t>j</w:t>
      </w:r>
      <w:r w:rsidR="0003199B">
        <w:rPr>
          <w:rFonts w:ascii="Times New Roman" w:hAnsi="Times New Roman"/>
          <w:b/>
          <w:bCs/>
          <w:sz w:val="24"/>
          <w:szCs w:val="24"/>
          <w:lang w:val="hr-HR"/>
        </w:rPr>
        <w:t>eno</w:t>
      </w:r>
      <w:r w:rsidRPr="00427791">
        <w:rPr>
          <w:rFonts w:ascii="Times New Roman" w:hAnsi="Times New Roman"/>
          <w:b/>
          <w:bCs/>
          <w:sz w:val="24"/>
          <w:szCs w:val="24"/>
          <w:lang w:val="hr-HR"/>
        </w:rPr>
        <w:t xml:space="preserve">: </w:t>
      </w:r>
    </w:p>
    <w:p w14:paraId="02B493C1" w14:textId="68011D89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 xml:space="preserve">Dobra statistika odobrenih zahtjeva u skloništu, odbijeni zahtjev nisu veliki, a oni koji jesu su odbijeni zbog legitimnih </w:t>
      </w:r>
      <w:r w:rsidR="00D02C7F">
        <w:rPr>
          <w:rFonts w:ascii="Times New Roman" w:hAnsi="Times New Roman"/>
          <w:sz w:val="24"/>
          <w:szCs w:val="24"/>
          <w:lang w:val="hr-HR"/>
        </w:rPr>
        <w:t>razloga</w:t>
      </w:r>
      <w:r w:rsidRPr="00427791">
        <w:rPr>
          <w:rFonts w:ascii="Times New Roman" w:hAnsi="Times New Roman"/>
          <w:sz w:val="24"/>
          <w:szCs w:val="24"/>
          <w:lang w:val="hr-HR"/>
        </w:rPr>
        <w:t xml:space="preserve"> (prema utvrđenih kriterijim</w:t>
      </w:r>
      <w:r w:rsidR="00C44B09">
        <w:rPr>
          <w:rFonts w:ascii="Times New Roman" w:hAnsi="Times New Roman"/>
          <w:sz w:val="24"/>
          <w:szCs w:val="24"/>
          <w:lang w:val="hr-HR"/>
        </w:rPr>
        <w:t>a, uvjetima prijema i kapacitetima skloništa</w:t>
      </w:r>
      <w:r w:rsidRPr="00427791">
        <w:rPr>
          <w:rFonts w:ascii="Times New Roman" w:hAnsi="Times New Roman"/>
          <w:sz w:val="24"/>
          <w:szCs w:val="24"/>
          <w:lang w:val="hr-HR"/>
        </w:rPr>
        <w:t xml:space="preserve">) </w:t>
      </w:r>
    </w:p>
    <w:p w14:paraId="3DA8701B" w14:textId="3A62CAD3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>Iznosi se demografska statistika žrtava smještenih u skloništu i statistika osoba uključenih u karijerno savjetovanje</w:t>
      </w:r>
    </w:p>
    <w:p w14:paraId="1181DD2C" w14:textId="74B511FF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>Aktualna nam je Politika zaštite djece</w:t>
      </w:r>
      <w:r w:rsidR="0003199B">
        <w:rPr>
          <w:rFonts w:ascii="Times New Roman" w:hAnsi="Times New Roman"/>
          <w:sz w:val="24"/>
          <w:szCs w:val="24"/>
          <w:lang w:val="hr-HR"/>
        </w:rPr>
        <w:t xml:space="preserve">. Iz </w:t>
      </w:r>
      <w:r w:rsidRPr="00427791">
        <w:rPr>
          <w:rFonts w:ascii="Times New Roman" w:hAnsi="Times New Roman"/>
          <w:sz w:val="24"/>
          <w:szCs w:val="24"/>
          <w:lang w:val="hr-HR"/>
        </w:rPr>
        <w:t>RBA</w:t>
      </w:r>
      <w:r w:rsidR="0003199B">
        <w:rPr>
          <w:rFonts w:ascii="Times New Roman" w:hAnsi="Times New Roman"/>
          <w:sz w:val="24"/>
          <w:szCs w:val="24"/>
          <w:lang w:val="hr-HR"/>
        </w:rPr>
        <w:t xml:space="preserve"> International iz Beča, prvi put su kao preduvjet tražili na uvid dokumenat „Politika zaštita djece“, u svrhu nastavka financiranja programa „teta čuvalica djece u skloništu“ je istu tražil</w:t>
      </w:r>
      <w:r w:rsidRPr="00427791">
        <w:rPr>
          <w:rFonts w:ascii="Times New Roman" w:hAnsi="Times New Roman"/>
          <w:sz w:val="24"/>
          <w:szCs w:val="24"/>
          <w:lang w:val="hr-HR"/>
        </w:rPr>
        <w:t>za financiranje programa Teta čuvalica</w:t>
      </w:r>
    </w:p>
    <w:p w14:paraId="3EA7B609" w14:textId="77777777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</w:p>
    <w:p w14:paraId="55E62737" w14:textId="265E0358" w:rsidR="009B31A5" w:rsidRPr="00427791" w:rsidRDefault="009B31A5" w:rsidP="00CC09F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427791">
        <w:rPr>
          <w:rFonts w:ascii="Times New Roman" w:hAnsi="Times New Roman"/>
          <w:b/>
          <w:bCs/>
          <w:sz w:val="24"/>
          <w:szCs w:val="24"/>
          <w:lang w:val="hr-HR"/>
        </w:rPr>
        <w:t>Psihosocijalni tretman počinitelja nasilja, izdv</w:t>
      </w:r>
      <w:r w:rsidR="0003199B">
        <w:rPr>
          <w:rFonts w:ascii="Times New Roman" w:hAnsi="Times New Roman"/>
          <w:b/>
          <w:bCs/>
          <w:sz w:val="24"/>
          <w:szCs w:val="24"/>
          <w:lang w:val="hr-HR"/>
        </w:rPr>
        <w:t>ojeno</w:t>
      </w:r>
      <w:r w:rsidRPr="00427791">
        <w:rPr>
          <w:rFonts w:ascii="Times New Roman" w:hAnsi="Times New Roman"/>
          <w:b/>
          <w:bCs/>
          <w:sz w:val="24"/>
          <w:szCs w:val="24"/>
          <w:lang w:val="hr-HR"/>
        </w:rPr>
        <w:t xml:space="preserve">: </w:t>
      </w:r>
    </w:p>
    <w:p w14:paraId="0F81548A" w14:textId="4D260276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 xml:space="preserve">Statistika uključenih počinitelja u psihosocijalni tretman </w:t>
      </w:r>
    </w:p>
    <w:p w14:paraId="20C348C5" w14:textId="5498C7EA" w:rsidR="009B31A5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 xml:space="preserve">Povećana statistika u slučajevima nasilja prema više članova obitelji (relacijsko nasilje) </w:t>
      </w:r>
    </w:p>
    <w:p w14:paraId="3B1F86CF" w14:textId="43191E4F" w:rsidR="00427791" w:rsidRPr="00427791" w:rsidRDefault="009B31A5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 w:rsidRPr="00427791">
        <w:rPr>
          <w:rFonts w:ascii="Times New Roman" w:hAnsi="Times New Roman"/>
          <w:sz w:val="24"/>
          <w:szCs w:val="24"/>
          <w:lang w:val="hr-HR"/>
        </w:rPr>
        <w:t>Demografija počinitelja nasilja</w:t>
      </w:r>
      <w:r w:rsidR="00427791" w:rsidRPr="00427791">
        <w:rPr>
          <w:rFonts w:ascii="Times New Roman" w:hAnsi="Times New Roman"/>
          <w:sz w:val="24"/>
          <w:szCs w:val="24"/>
          <w:lang w:val="hr-HR"/>
        </w:rPr>
        <w:t>, vrste nasilja koje dominiraju (najviše kombinirano)</w:t>
      </w:r>
    </w:p>
    <w:p w14:paraId="374932A1" w14:textId="0CF96657" w:rsidR="00427791" w:rsidRDefault="0003199B" w:rsidP="00CC09FE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Nešto je veći broj </w:t>
      </w:r>
      <w:r w:rsidR="00427791" w:rsidRPr="00427791">
        <w:rPr>
          <w:rFonts w:ascii="Times New Roman" w:hAnsi="Times New Roman"/>
          <w:sz w:val="24"/>
          <w:szCs w:val="24"/>
          <w:lang w:val="hr-HR"/>
        </w:rPr>
        <w:t>upućenih počinitelja s Prekršajnog suda</w:t>
      </w:r>
      <w:r>
        <w:rPr>
          <w:rFonts w:ascii="Times New Roman" w:hAnsi="Times New Roman"/>
          <w:sz w:val="24"/>
          <w:szCs w:val="24"/>
          <w:lang w:val="hr-HR"/>
        </w:rPr>
        <w:t xml:space="preserve"> nego je to bio u prethodnoj izvještajnoj godini</w:t>
      </w:r>
    </w:p>
    <w:p w14:paraId="15C4E437" w14:textId="270A28A3" w:rsidR="00427791" w:rsidRDefault="00427791" w:rsidP="00427791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Provedba evaluacija ide stalno i kontinuirano – u dvije vremenske točke, također je žrtva aktivno uključena tijekom provedbe tretmana</w:t>
      </w:r>
    </w:p>
    <w:p w14:paraId="7B4F642A" w14:textId="45CC5863" w:rsidR="00427791" w:rsidRPr="00427791" w:rsidRDefault="00427791" w:rsidP="00427791">
      <w:pPr>
        <w:spacing w:after="0" w:line="24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Povremeno se radi i individualni psihosocijalni tretman zbog određenih okolnosti (npr sa ženama počiniteljicama) </w:t>
      </w:r>
    </w:p>
    <w:p w14:paraId="3177BFE7" w14:textId="584AF8A0" w:rsidR="00CC09FE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Porast trenda počinitelja – mlađi punoljetnici i relacijsko nasilje prema starijim osobama</w:t>
      </w:r>
    </w:p>
    <w:p w14:paraId="23912C21" w14:textId="25F10E01" w:rsidR="00427791" w:rsidRDefault="00000917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Članica Devčć 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ističe zadnje izmjene Kaznenog nasilja – uvođenje instituta </w:t>
      </w:r>
      <w:r w:rsidR="00427791" w:rsidRPr="00427791"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  <w:t>bliske osobe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;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očekivalo se da će biti puno veći priljev upućenih počinitelja</w:t>
      </w:r>
      <w:r w:rsidR="00C44B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li</w:t>
      </w:r>
      <w:r w:rsidR="00C44B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pokazalo se da nije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tako</w:t>
      </w:r>
    </w:p>
    <w:p w14:paraId="65C959EA" w14:textId="77777777" w:rsid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CE639A9" w14:textId="503ABC7F" w:rsidR="00427791" w:rsidRP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Organizirano stanovanje, izdv</w:t>
      </w:r>
      <w:r w:rsidR="0000091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ojeno</w:t>
      </w: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: </w:t>
      </w:r>
    </w:p>
    <w:p w14:paraId="6EE879CD" w14:textId="395BB26E" w:rsid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Trenutno smješteno 6 osoba ukupno (3 majke, 3 djeteta) </w:t>
      </w:r>
    </w:p>
    <w:p w14:paraId="4971B6CA" w14:textId="75336163" w:rsidR="00427791" w:rsidRDefault="00000917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Izneseni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podat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ci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dobiven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i 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 evaluaci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jom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proveden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om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početkom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2026. 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godine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razdoblje od srpnja do prosinca 2025.g.;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doživljaj i </w:t>
      </w:r>
      <w:r w:rsidR="00327E6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komentari korisnica stanova su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vrlo pozitivni </w:t>
      </w:r>
      <w:r w:rsid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01FCCC3C" w14:textId="6996EE18" w:rsidR="00427791" w:rsidRP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Razvijanje prijelaznog modela</w:t>
      </w:r>
      <w:r w:rsidR="00C44B09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stambenog zbrinjavanja</w:t>
      </w:r>
    </w:p>
    <w:p w14:paraId="59D8F5EE" w14:textId="0694644C" w:rsidR="009B31A5" w:rsidRP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24154BF9" w14:textId="2B3512E0" w:rsidR="009B31A5" w:rsidRP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Savjetovalište, izdvaj</w:t>
      </w:r>
      <w:r w:rsidR="00327E6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eno</w:t>
      </w: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: </w:t>
      </w:r>
    </w:p>
    <w:p w14:paraId="3CF88F91" w14:textId="4249CBE4" w:rsid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Iznošenje statistike pozivatelja, upućeni pozivi i utvrđene potrebe</w:t>
      </w:r>
    </w:p>
    <w:p w14:paraId="705D7767" w14:textId="46BE07AA" w:rsid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Demografija pozivatelja </w:t>
      </w:r>
    </w:p>
    <w:p w14:paraId="6CD26FED" w14:textId="77777777" w:rsid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8DBC648" w14:textId="00B9AF85" w:rsidR="00F36C96" w:rsidRP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36C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Međunarodna suradnja: </w:t>
      </w:r>
    </w:p>
    <w:p w14:paraId="4D235AA7" w14:textId="4F6B722C" w:rsidR="00427791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Suradnja s EFCJA</w:t>
      </w:r>
    </w:p>
    <w:p w14:paraId="11523646" w14:textId="07E7DBF0" w:rsid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Konferencija u Beogradu (Viktimološka konferencija) </w:t>
      </w:r>
    </w:p>
    <w:p w14:paraId="7D7C0CE6" w14:textId="77777777" w:rsid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4FD7A8B" w14:textId="5CFD27C9" w:rsidR="00F36C96" w:rsidRP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36C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Donacije: </w:t>
      </w:r>
    </w:p>
    <w:p w14:paraId="1607F0CF" w14:textId="53753617" w:rsid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17.600 EUR donacije u novcu</w:t>
      </w:r>
      <w:r w:rsidR="00327E6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; do sada nikad tako velik iznos nije prikupljen od donatora</w:t>
      </w:r>
    </w:p>
    <w:p w14:paraId="681A2D86" w14:textId="77777777" w:rsid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3A6636D" w14:textId="10D1C4DC" w:rsidR="00327E6F" w:rsidRPr="00327E6F" w:rsidRDefault="00327E6F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327E6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Razno iz izvještaja o radu u 2025.godini</w:t>
      </w:r>
    </w:p>
    <w:p w14:paraId="7FC681BB" w14:textId="6CC906A5" w:rsid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Upravno vijeće održalo </w:t>
      </w:r>
      <w:r w:rsidR="00327E6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je 8 redovnih sjednica </w:t>
      </w:r>
    </w:p>
    <w:p w14:paraId="211AF156" w14:textId="3CBB7BDE" w:rsid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Odlična suradnja</w:t>
      </w:r>
      <w:r w:rsidR="00327E6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i nastavak iste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s Francuskom ambasadom</w:t>
      </w:r>
    </w:p>
    <w:p w14:paraId="56BA48A5" w14:textId="0467B0F5" w:rsid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Izda</w:t>
      </w:r>
      <w:r w:rsidR="00327E6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knjižic</w:t>
      </w:r>
      <w:r w:rsidR="00327E6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'Bili smo kod vas'</w:t>
      </w:r>
      <w:r w:rsidR="00327E6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– u prigodi 20 godina rada ustanove</w:t>
      </w:r>
    </w:p>
    <w:p w14:paraId="68A7531B" w14:textId="77777777" w:rsid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8E4694F" w14:textId="7A4A19AE" w:rsidR="00F36C96" w:rsidRPr="00F36C96" w:rsidRDefault="00F36C96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F36C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Duga u brojkama</w:t>
      </w:r>
    </w:p>
    <w:p w14:paraId="7EDE6828" w14:textId="423160DE" w:rsidR="00327E6F" w:rsidRDefault="00327E6F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2025.godine je kroz sve odjele prošlo ukupno 490 </w:t>
      </w:r>
      <w:r w:rsidR="0032073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korisnica/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korisnika </w:t>
      </w:r>
      <w:r w:rsidR="0032073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(sklonište, pstpn, savjetovalište i organizirano stanovanje)</w:t>
      </w:r>
    </w:p>
    <w:p w14:paraId="21E07D92" w14:textId="1BE9646E" w:rsidR="00F36C96" w:rsidRDefault="00320730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 2005.g. do 2025.g. ukupno je usluge koristilo </w:t>
      </w:r>
      <w:r w:rsidR="00F36C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14.71</w:t>
      </w:r>
      <w:r w:rsidR="00327E6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9</w:t>
      </w:r>
      <w:r w:rsidR="00F36C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korisnica/korisnika</w:t>
      </w:r>
    </w:p>
    <w:p w14:paraId="692AE1D1" w14:textId="77777777" w:rsid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51FB931" w14:textId="77777777" w:rsidR="00427791" w:rsidRPr="00427791" w:rsidRDefault="00427791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A09D92F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Nakon provedenog glasovanja utvrđuje se da je jednoglasno donesena sljedeća:</w:t>
      </w:r>
    </w:p>
    <w:p w14:paraId="46DDB8DD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309D97E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BE97D21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</w:t>
      </w: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ODLUKA</w:t>
      </w:r>
    </w:p>
    <w:p w14:paraId="77724A54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769A75B8" w14:textId="25129C76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Donosi se </w:t>
      </w:r>
      <w:r w:rsidRPr="00427791">
        <w:rPr>
          <w:rFonts w:ascii="Times New Roman" w:hAnsi="Times New Roman"/>
          <w:sz w:val="24"/>
          <w:szCs w:val="24"/>
          <w:lang w:val="hr-HR"/>
        </w:rPr>
        <w:t xml:space="preserve">Odluka o </w:t>
      </w:r>
      <w:r w:rsidR="002E1C5A" w:rsidRPr="00427791">
        <w:rPr>
          <w:rFonts w:ascii="Times New Roman" w:hAnsi="Times New Roman"/>
          <w:sz w:val="24"/>
          <w:szCs w:val="24"/>
          <w:lang w:val="hr-HR"/>
        </w:rPr>
        <w:t>usvajanju Godišnjeg izviješća o radu Doma „Duga-Zagreb” u 2025. godini;</w:t>
      </w:r>
    </w:p>
    <w:p w14:paraId="1EA301C4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E8781A9" w14:textId="56091430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V</w:t>
      </w:r>
      <w:r w:rsidR="002E1C5A" w:rsidRPr="00427791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/   Razno </w:t>
      </w:r>
    </w:p>
    <w:p w14:paraId="5F8618D8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17A40B71" w14:textId="2BEB8BEA" w:rsidR="002E1C5A" w:rsidRDefault="00F36C96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Dr.sc. Željka Barić iznosi novu donatorsku suradnju s udrugom Soroptimist</w:t>
      </w:r>
      <w:r w:rsidR="00F900B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koja će trajati tijekom cijele 2026. godine</w:t>
      </w:r>
    </w:p>
    <w:p w14:paraId="7E438022" w14:textId="24B905B2" w:rsidR="00F36C96" w:rsidRDefault="00C44B09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Firma </w:t>
      </w:r>
      <w:r w:rsidR="00F36C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Jana Nails bi podržale s financijskom podrškom za vozački ispit za jednu od korisnica</w:t>
      </w:r>
      <w:r w:rsidR="00F900B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organiziranog stanovanja.</w:t>
      </w:r>
      <w:r w:rsidR="00F36C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2300EE66" w14:textId="37CAC0A1" w:rsidR="00F36C96" w:rsidRDefault="00F900B4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Tijekom cijele 2026.godine aktivna je p</w:t>
      </w:r>
      <w:r w:rsidR="00F36C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rojektna suradnja s udrugom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„</w:t>
      </w:r>
      <w:r w:rsidR="00F36C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Krugovi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“ u kojoj je ustanova partner; kroz projekt pod nazivom „Ponovno ja“, stručnjakinje iz ustanove provodit će radionice za zaposlenike u 8 domova za starije osobe na temu „</w:t>
      </w:r>
      <w:r w:rsidRPr="00F900B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Prepoznavanje nasilja i načini reagiranja na znakove nasilja nad osobom starije životne dobi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“. Uz navedeno će stručnjakinje iz dva odjela u ustanovi održati jednu cjelodnevnu edukaciju za stručnjake iz sustava socijalne skrbi i policije. </w:t>
      </w:r>
    </w:p>
    <w:p w14:paraId="3693578F" w14:textId="6D7B0846" w:rsidR="00F900B4" w:rsidRDefault="00F900B4" w:rsidP="00F36C96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Iz istog projekta se podmiruje dio troškova za dvoje stručnjaka – savjetodavaca u savjetovalištu koje vodi ustanova.</w:t>
      </w:r>
    </w:p>
    <w:p w14:paraId="3E800B53" w14:textId="77777777" w:rsidR="002E1C5A" w:rsidRPr="00427791" w:rsidRDefault="002E1C5A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2677AE4" w14:textId="77777777" w:rsidR="002E1C5A" w:rsidRPr="00427791" w:rsidRDefault="002E1C5A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B01AC09" w14:textId="46256958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Sjednica završila u </w:t>
      </w:r>
      <w:r w:rsidR="00C44B09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10.26</w:t>
      </w:r>
      <w:r w:rsidR="002E1C5A" w:rsidRPr="00427791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 sati</w:t>
      </w:r>
    </w:p>
    <w:p w14:paraId="6A31C0A4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11B83896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EB542B0" w14:textId="77777777" w:rsidR="002E1C5A" w:rsidRPr="00427791" w:rsidRDefault="002E1C5A" w:rsidP="00CC09FE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635F8046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ZAPISNIČARKA:</w:t>
      </w:r>
    </w:p>
    <w:p w14:paraId="6E66E793" w14:textId="77777777" w:rsidR="002E1C5A" w:rsidRPr="00427791" w:rsidRDefault="002E1C5A" w:rsidP="002E1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Doria Jukić, socijalna radnica u ulozi zapisničarke</w:t>
      </w:r>
    </w:p>
    <w:p w14:paraId="7CCED5FB" w14:textId="77777777" w:rsidR="002E1C5A" w:rsidRPr="00427791" w:rsidRDefault="002E1C5A" w:rsidP="002E1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</w:t>
      </w:r>
    </w:p>
    <w:p w14:paraId="70DD64E6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874CA08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</w: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ab/>
        <w:t>PREDSJEDNICA  UPRAVNOG</w:t>
      </w: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</w:t>
      </w:r>
      <w:r w:rsidRPr="0042779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VIJEĆA:</w:t>
      </w:r>
    </w:p>
    <w:p w14:paraId="33778620" w14:textId="77777777" w:rsidR="00CC09FE" w:rsidRPr="00427791" w:rsidRDefault="00CC09FE" w:rsidP="00CC09FE">
      <w:pPr>
        <w:suppressAutoHyphens/>
        <w:overflowPunct w:val="0"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427791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Ana Horvat Vuković</w:t>
      </w:r>
    </w:p>
    <w:p w14:paraId="0B613ECA" w14:textId="77777777" w:rsidR="00CC09FE" w:rsidRPr="00427791" w:rsidRDefault="00CC09FE" w:rsidP="00CC09FE">
      <w:pPr>
        <w:rPr>
          <w:lang w:val="hr-HR"/>
        </w:rPr>
      </w:pPr>
    </w:p>
    <w:p w14:paraId="676E82C7" w14:textId="77777777" w:rsidR="00F600DC" w:rsidRPr="00427791" w:rsidRDefault="00F600DC">
      <w:pPr>
        <w:rPr>
          <w:lang w:val="hr-HR"/>
        </w:rPr>
      </w:pPr>
    </w:p>
    <w:sectPr w:rsidR="00F600DC" w:rsidRPr="00427791" w:rsidSect="00CC09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314"/>
    <w:multiLevelType w:val="hybridMultilevel"/>
    <w:tmpl w:val="5D168550"/>
    <w:lvl w:ilvl="0" w:tplc="B2D29762">
      <w:start w:val="1"/>
      <w:numFmt w:val="decimal"/>
      <w:lvlText w:val="%1."/>
      <w:lvlJc w:val="left"/>
      <w:pPr>
        <w:ind w:left="1609" w:hanging="900"/>
      </w:pPr>
      <w:rPr>
        <w:rFonts w:ascii="Times New Roman" w:eastAsia="Times New Roman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704B8E"/>
    <w:multiLevelType w:val="multilevel"/>
    <w:tmpl w:val="D7489A58"/>
    <w:lvl w:ilvl="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70225091">
    <w:abstractNumId w:val="1"/>
  </w:num>
  <w:num w:numId="2" w16cid:durableId="134520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FE"/>
    <w:rsid w:val="00000917"/>
    <w:rsid w:val="0000738E"/>
    <w:rsid w:val="0003199B"/>
    <w:rsid w:val="00034B39"/>
    <w:rsid w:val="000352EE"/>
    <w:rsid w:val="00045D28"/>
    <w:rsid w:val="00060082"/>
    <w:rsid w:val="000C76B6"/>
    <w:rsid w:val="00125902"/>
    <w:rsid w:val="001A496E"/>
    <w:rsid w:val="001E587B"/>
    <w:rsid w:val="001E63EA"/>
    <w:rsid w:val="0024381B"/>
    <w:rsid w:val="002B0037"/>
    <w:rsid w:val="002E1102"/>
    <w:rsid w:val="002E1C5A"/>
    <w:rsid w:val="0030523D"/>
    <w:rsid w:val="00320730"/>
    <w:rsid w:val="00327E6F"/>
    <w:rsid w:val="0033741B"/>
    <w:rsid w:val="003A3E6E"/>
    <w:rsid w:val="003E5B94"/>
    <w:rsid w:val="00427791"/>
    <w:rsid w:val="00447547"/>
    <w:rsid w:val="0046225D"/>
    <w:rsid w:val="00472D7A"/>
    <w:rsid w:val="004907AD"/>
    <w:rsid w:val="004C3C20"/>
    <w:rsid w:val="005507DB"/>
    <w:rsid w:val="005D3737"/>
    <w:rsid w:val="005F6629"/>
    <w:rsid w:val="0064001E"/>
    <w:rsid w:val="00653B2C"/>
    <w:rsid w:val="006C2016"/>
    <w:rsid w:val="0074369E"/>
    <w:rsid w:val="00744625"/>
    <w:rsid w:val="007B5DDF"/>
    <w:rsid w:val="007C1646"/>
    <w:rsid w:val="007D2627"/>
    <w:rsid w:val="007F0090"/>
    <w:rsid w:val="00842286"/>
    <w:rsid w:val="00854BDB"/>
    <w:rsid w:val="008A7C11"/>
    <w:rsid w:val="0096084A"/>
    <w:rsid w:val="00987780"/>
    <w:rsid w:val="009B31A5"/>
    <w:rsid w:val="009C0930"/>
    <w:rsid w:val="00A11B3B"/>
    <w:rsid w:val="00A34DDA"/>
    <w:rsid w:val="00A67EBA"/>
    <w:rsid w:val="00B27678"/>
    <w:rsid w:val="00B61712"/>
    <w:rsid w:val="00BB2DEB"/>
    <w:rsid w:val="00BB43FC"/>
    <w:rsid w:val="00BD3F14"/>
    <w:rsid w:val="00BE3D7B"/>
    <w:rsid w:val="00C00F6C"/>
    <w:rsid w:val="00C16C45"/>
    <w:rsid w:val="00C44B09"/>
    <w:rsid w:val="00CB3A0C"/>
    <w:rsid w:val="00CC09FE"/>
    <w:rsid w:val="00CF2334"/>
    <w:rsid w:val="00D02C7F"/>
    <w:rsid w:val="00D13982"/>
    <w:rsid w:val="00D2514F"/>
    <w:rsid w:val="00D62E1B"/>
    <w:rsid w:val="00D77594"/>
    <w:rsid w:val="00D8170E"/>
    <w:rsid w:val="00D8250E"/>
    <w:rsid w:val="00E00A36"/>
    <w:rsid w:val="00E2717F"/>
    <w:rsid w:val="00E46154"/>
    <w:rsid w:val="00E618CD"/>
    <w:rsid w:val="00E63B3D"/>
    <w:rsid w:val="00E75AB7"/>
    <w:rsid w:val="00EB1D10"/>
    <w:rsid w:val="00ED39C4"/>
    <w:rsid w:val="00EF0893"/>
    <w:rsid w:val="00F03ED3"/>
    <w:rsid w:val="00F12B1A"/>
    <w:rsid w:val="00F36C96"/>
    <w:rsid w:val="00F600DC"/>
    <w:rsid w:val="00F63C6C"/>
    <w:rsid w:val="00F747C7"/>
    <w:rsid w:val="00F900B4"/>
    <w:rsid w:val="00F97AF2"/>
    <w:rsid w:val="00FC7691"/>
    <w:rsid w:val="00FF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A91A"/>
  <w15:chartTrackingRefBased/>
  <w15:docId w15:val="{6A0B4ED5-2F99-4C84-93B8-23847D83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9FE"/>
    <w:pPr>
      <w:jc w:val="both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0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0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0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0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0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0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0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0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0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0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0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0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0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0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0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0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0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0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0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0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0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0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0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0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0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0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0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0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16EC0835B2D45BD403FA423C7F001" ma:contentTypeVersion="13" ma:contentTypeDescription="Stvaranje novog dokumenta." ma:contentTypeScope="" ma:versionID="d33d5e6f78504d83be90aeb56b658510">
  <xsd:schema xmlns:xsd="http://www.w3.org/2001/XMLSchema" xmlns:xs="http://www.w3.org/2001/XMLSchema" xmlns:p="http://schemas.microsoft.com/office/2006/metadata/properties" xmlns:ns2="70344e27-b13a-452a-8551-aa7507ae75f1" xmlns:ns3="77c27fb7-45be-45dd-8526-27ba62e56b3a" targetNamespace="http://schemas.microsoft.com/office/2006/metadata/properties" ma:root="true" ma:fieldsID="107ab9a27caa615b2f207beeb5103ba8" ns2:_="" ns3:_="">
    <xsd:import namespace="70344e27-b13a-452a-8551-aa7507ae75f1"/>
    <xsd:import namespace="77c27fb7-45be-45dd-8526-27ba62e56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44e27-b13a-452a-8551-aa7507ae7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293a3e54-3a9b-4653-817d-4aeea24a6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27fb7-45be-45dd-8526-27ba62e56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2138b8-3b11-483a-a8df-b90b0b7410dc}" ma:internalName="TaxCatchAll" ma:showField="CatchAllData" ma:web="77c27fb7-45be-45dd-8526-27ba62e56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344e27-b13a-452a-8551-aa7507ae75f1">
      <Terms xmlns="http://schemas.microsoft.com/office/infopath/2007/PartnerControls"/>
    </lcf76f155ced4ddcb4097134ff3c332f>
    <TaxCatchAll xmlns="77c27fb7-45be-45dd-8526-27ba62e56b3a" xsi:nil="true"/>
  </documentManagement>
</p:properties>
</file>

<file path=customXml/itemProps1.xml><?xml version="1.0" encoding="utf-8"?>
<ds:datastoreItem xmlns:ds="http://schemas.openxmlformats.org/officeDocument/2006/customXml" ds:itemID="{A5BF8910-0F60-4743-A453-0CBE32A03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44e27-b13a-452a-8551-aa7507ae75f1"/>
    <ds:schemaRef ds:uri="77c27fb7-45be-45dd-8526-27ba62e56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7F02A0-633E-4BE8-B147-70390C6B2D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E13F1-2793-461D-9A09-C56324EA6253}">
  <ds:schemaRefs>
    <ds:schemaRef ds:uri="http://schemas.microsoft.com/office/2006/metadata/properties"/>
    <ds:schemaRef ds:uri="http://schemas.microsoft.com/office/infopath/2007/PartnerControls"/>
    <ds:schemaRef ds:uri="70344e27-b13a-452a-8551-aa7507ae75f1"/>
    <ds:schemaRef ds:uri="77c27fb7-45be-45dd-8526-27ba62e56b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1474</Words>
  <Characters>8408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Barić</dc:creator>
  <cp:keywords/>
  <dc:description/>
  <cp:lastModifiedBy>Željka Barić</cp:lastModifiedBy>
  <cp:revision>5</cp:revision>
  <dcterms:created xsi:type="dcterms:W3CDTF">2026-05-05T12:07:00Z</dcterms:created>
  <dcterms:modified xsi:type="dcterms:W3CDTF">2026-07-13T14:35:00Z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0x010100F7316EC0835B2D45BD403FA423C7F001</vt:lpwstr>
  </property>
  <property fmtid="{D5CDD505-2E9C-101B-9397-08002B2CF9AE}" pid="3" name="Order">
    <vt:r8>10491100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